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25.02.2019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003B30">
        <w:rPr>
          <w:sz w:val="24"/>
          <w:lang w:val="ru-RU"/>
        </w:rPr>
        <w:t>27.02.2019</w:t>
      </w:r>
      <w:r w:rsidRPr="003D503E">
        <w:rPr>
          <w:sz w:val="24"/>
        </w:rPr>
        <w:t xml:space="preserve"> г. в 1</w:t>
      </w:r>
      <w:r w:rsidR="00003B30">
        <w:rPr>
          <w:sz w:val="24"/>
          <w:lang w:val="ru-RU"/>
        </w:rPr>
        <w:t>1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bookmarkStart w:id="0" w:name="_GoBack"/>
      <w:bookmarkEnd w:id="0"/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от 18.01.2019 г. № 125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A6389A" w:rsidP="00A6389A">
      <w:pPr>
        <w:pStyle w:val="2"/>
        <w:jc w:val="both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B6BB3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BB6BB3" w:rsidRPr="00BB6BB3" w:rsidRDefault="00BB6BB3" w:rsidP="00BB6BB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15 </w:t>
      </w:r>
      <w:proofErr w:type="spellStart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>кв.м</w:t>
      </w:r>
      <w:proofErr w:type="spellEnd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., специализация НТО: продовольственные товары, сезонность: несезонный объект, по адресу: Самарская область, </w:t>
      </w:r>
      <w:proofErr w:type="spellStart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>г.Кинель</w:t>
      </w:r>
      <w:proofErr w:type="spellEnd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proofErr w:type="spellStart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>п.г.т</w:t>
      </w:r>
      <w:proofErr w:type="spellEnd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. </w:t>
      </w:r>
      <w:proofErr w:type="spellStart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>Усть</w:t>
      </w:r>
      <w:proofErr w:type="spellEnd"/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>-Кинельский, ул. Спортивная, в районе дома № 17,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6BB3" w:rsidRPr="00BB6BB3" w:rsidTr="0093438B">
        <w:tc>
          <w:tcPr>
            <w:tcW w:w="3190" w:type="dxa"/>
            <w:vMerge w:val="restart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BB6BB3" w:rsidRPr="00BB6BB3" w:rsidTr="0093438B">
        <w:tc>
          <w:tcPr>
            <w:tcW w:w="3190" w:type="dxa"/>
            <w:vMerge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BB6BB3" w:rsidRPr="00BB6BB3" w:rsidTr="0093438B">
        <w:tc>
          <w:tcPr>
            <w:tcW w:w="3190" w:type="dxa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10708,88</w:t>
            </w:r>
          </w:p>
        </w:tc>
        <w:tc>
          <w:tcPr>
            <w:tcW w:w="3191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13219,71</w:t>
            </w:r>
          </w:p>
        </w:tc>
      </w:tr>
      <w:tr w:rsidR="00BB6BB3" w:rsidRPr="00BB6BB3" w:rsidTr="0093438B">
        <w:tc>
          <w:tcPr>
            <w:tcW w:w="3190" w:type="dxa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10705,96</w:t>
            </w:r>
          </w:p>
        </w:tc>
        <w:tc>
          <w:tcPr>
            <w:tcW w:w="3191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13220,40</w:t>
            </w:r>
          </w:p>
        </w:tc>
      </w:tr>
      <w:tr w:rsidR="00BB6BB3" w:rsidRPr="00BB6BB3" w:rsidTr="0093438B">
        <w:tc>
          <w:tcPr>
            <w:tcW w:w="3190" w:type="dxa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10704,58</w:t>
            </w:r>
          </w:p>
        </w:tc>
        <w:tc>
          <w:tcPr>
            <w:tcW w:w="3191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13214,56</w:t>
            </w:r>
          </w:p>
        </w:tc>
      </w:tr>
      <w:tr w:rsidR="00BB6BB3" w:rsidRPr="00BB6BB3" w:rsidTr="0093438B">
        <w:tc>
          <w:tcPr>
            <w:tcW w:w="3190" w:type="dxa"/>
            <w:shd w:val="clear" w:color="auto" w:fill="auto"/>
            <w:vAlign w:val="center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10707,50</w:t>
            </w:r>
          </w:p>
        </w:tc>
        <w:tc>
          <w:tcPr>
            <w:tcW w:w="3191" w:type="dxa"/>
            <w:shd w:val="clear" w:color="auto" w:fill="auto"/>
          </w:tcPr>
          <w:p w:rsidR="00BB6BB3" w:rsidRPr="00BB6BB3" w:rsidRDefault="00BB6BB3" w:rsidP="00BB6BB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13213,87</w:t>
            </w:r>
          </w:p>
        </w:tc>
      </w:tr>
    </w:tbl>
    <w:p w:rsidR="00BB6BB3" w:rsidRPr="00BB6BB3" w:rsidRDefault="00BB6BB3" w:rsidP="00BB6BB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годовой платы по договору составляет 7280 (семь тысяч двести восемьдесят) рублей 13 копеек;</w:t>
      </w:r>
    </w:p>
    <w:p w:rsidR="00BB6BB3" w:rsidRPr="00BB6BB3" w:rsidRDefault="00BB6BB3" w:rsidP="00BB6BB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B6BB3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1456 (одна тысяча четыреста пятьдесят шесть) рублей 00 копеек</w:t>
      </w:r>
      <w:r w:rsidRPr="00BB6BB3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377838" w:rsidRPr="00C21278" w:rsidRDefault="00BB6BB3" w:rsidP="00BB6BB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B6BB3">
        <w:rPr>
          <w:rFonts w:ascii="Times New Roman" w:eastAsia="Times New Roman" w:hAnsi="Times New Roman" w:cs="Times New Roman"/>
          <w:color w:val="auto"/>
          <w:lang w:val="ru-RU"/>
        </w:rPr>
        <w:t>Шаг аукциона 218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Петрожицкий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Станиславович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47838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18.02.2019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1456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15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.02.2019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BB6BB3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Петрожицкий</w:t>
            </w:r>
            <w:proofErr w:type="spellEnd"/>
            <w:r w:rsidRP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Станиславович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18.02.2019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B6B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сезонность: несезонный объект, по адресу: Самарская область,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-Кинельский, ул. Спортивная, в районе дома № 17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Петрожицк</w:t>
      </w:r>
      <w:r w:rsidR="00BB6BB3">
        <w:rPr>
          <w:rFonts w:ascii="Times New Roman" w:eastAsia="Times New Roman" w:hAnsi="Times New Roman" w:cs="Times New Roman"/>
          <w:color w:val="auto"/>
          <w:lang w:val="ru-RU"/>
        </w:rPr>
        <w:t>ому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 Серге</w:t>
      </w:r>
      <w:r w:rsidR="00BB6BB3">
        <w:rPr>
          <w:rFonts w:ascii="Times New Roman" w:eastAsia="Times New Roman" w:hAnsi="Times New Roman" w:cs="Times New Roman"/>
          <w:color w:val="auto"/>
          <w:lang w:val="ru-RU"/>
        </w:rPr>
        <w:t>ю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 Станиславович</w:t>
      </w:r>
      <w:r w:rsidR="00BB6BB3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Самарская область,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-Кинельский, ул. Спортивная, в районе дома № 17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>7280 (семь тысяч двести восемьдесят) рублей 13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FE8" w:rsidRDefault="00B46FE8">
      <w:r>
        <w:separator/>
      </w:r>
    </w:p>
  </w:endnote>
  <w:endnote w:type="continuationSeparator" w:id="0">
    <w:p w:rsidR="00B46FE8" w:rsidRDefault="00B4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FE8" w:rsidRDefault="00B46FE8"/>
  </w:footnote>
  <w:footnote w:type="continuationSeparator" w:id="0">
    <w:p w:rsidR="00B46FE8" w:rsidRDefault="00B46F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2FF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2019-02-26T04:41:00Z</cp:lastPrinted>
  <dcterms:created xsi:type="dcterms:W3CDTF">2019-02-26T04:52:00Z</dcterms:created>
  <dcterms:modified xsi:type="dcterms:W3CDTF">2019-02-26T04:54:00Z</dcterms:modified>
</cp:coreProperties>
</file>